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宁波土地开发有限公司应聘报名表</w:t>
      </w:r>
    </w:p>
    <w:bookmarkEnd w:id="0"/>
    <w:tbl>
      <w:tblPr>
        <w:tblStyle w:val="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6"/>
        <w:gridCol w:w="1411"/>
        <w:gridCol w:w="1559"/>
        <w:gridCol w:w="1276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应聘部门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485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箱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8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80" w:lineRule="exact"/>
        <w:rPr>
          <w:sz w:val="24"/>
        </w:rPr>
      </w:pPr>
      <w:r>
        <w:rPr>
          <w:rFonts w:hint="eastAsia"/>
          <w:sz w:val="24"/>
        </w:rPr>
        <w:t>备注：家庭主要成员指配偶、父母及子女。</w:t>
      </w:r>
    </w:p>
    <w:tbl>
      <w:tblPr>
        <w:tblStyle w:val="2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77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主要教育及培训经历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（高中起点，顺序填列）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  <w:r>
              <w:rPr>
                <w:rFonts w:ascii="宋体" w:hAnsi="宋体"/>
                <w:sz w:val="24"/>
              </w:rPr>
              <w:t>+</w:t>
            </w:r>
            <w:r>
              <w:rPr>
                <w:rFonts w:hint="eastAsia" w:ascii="宋体" w:hAnsi="宋体"/>
                <w:sz w:val="24"/>
              </w:rPr>
              <w:t>职位（详细描述工作内容）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自我评价（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hint="eastAsia" w:ascii="宋体" w:hAnsi="宋体"/>
                <w:sz w:val="24"/>
              </w:rPr>
              <w:t>字以内）</w:t>
            </w:r>
          </w:p>
        </w:tc>
        <w:tc>
          <w:tcPr>
            <w:tcW w:w="7815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6344A"/>
    <w:rsid w:val="3956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2021-10-18T02:12:00Z</dcterms:created>
  <dc:creator>张琪</dc:creator>
  <cp:lastModifiedBy>张琪</cp:lastModifiedBy>
  <dcterms:modified xsi:type="dcterms:W3CDTF">2021-10-18T02:12:20Z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B8334C86E9F846DAA9B9E11D54867D65</vt:lpwstr>
  </property>
</Properties>
</file>